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520" w:rsidRDefault="002C7747" w:rsidP="004C7BEA">
      <w:pPr>
        <w:autoSpaceDE w:val="0"/>
        <w:autoSpaceDN w:val="0"/>
        <w:adjustRightInd w:val="0"/>
        <w:spacing w:after="0"/>
        <w:jc w:val="center"/>
        <w:rPr>
          <w:rFonts w:ascii="DVOT-Surekh" w:hAnsi="DVOT-Surekh" w:cs="DVOT-Surekh"/>
          <w:b/>
          <w:bCs/>
          <w:sz w:val="28"/>
          <w:szCs w:val="28"/>
          <w:cs/>
        </w:rPr>
      </w:pPr>
      <w:bookmarkStart w:id="0" w:name="_GoBack"/>
      <w:bookmarkEnd w:id="0"/>
      <w:r>
        <w:rPr>
          <w:rFonts w:ascii="DV-TTBhima" w:hAnsi="DV-TTBhima"/>
          <w:b/>
          <w:noProof/>
          <w:sz w:val="42"/>
          <w:lang w:eastAsia="en-IN" w:bidi="ar-SA"/>
        </w:rPr>
        <w:drawing>
          <wp:anchor distT="0" distB="0" distL="114300" distR="114300" simplePos="0" relativeHeight="251659264" behindDoc="0" locked="0" layoutInCell="1" allowOverlap="1" wp14:anchorId="2787D2D7" wp14:editId="20B04E29">
            <wp:simplePos x="0" y="0"/>
            <wp:positionH relativeFrom="column">
              <wp:posOffset>-226238</wp:posOffset>
            </wp:positionH>
            <wp:positionV relativeFrom="paragraph">
              <wp:posOffset>3963</wp:posOffset>
            </wp:positionV>
            <wp:extent cx="845667" cy="8216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67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BEA" w:rsidRPr="00A10D67" w:rsidRDefault="004C7BEA" w:rsidP="004C7BEA">
      <w:pPr>
        <w:autoSpaceDE w:val="0"/>
        <w:autoSpaceDN w:val="0"/>
        <w:adjustRightInd w:val="0"/>
        <w:spacing w:after="0"/>
        <w:jc w:val="center"/>
        <w:rPr>
          <w:rFonts w:ascii="DVOT-Surekh" w:hAnsi="DVOT-Surekh" w:cs="DVOT-Surekh"/>
          <w:b/>
          <w:bCs/>
          <w:sz w:val="28"/>
          <w:szCs w:val="28"/>
        </w:rPr>
      </w:pPr>
      <w:r w:rsidRPr="00A10D67">
        <w:rPr>
          <w:rFonts w:ascii="DVOT-Surekh" w:hAnsi="DVOT-Surekh" w:cs="DVOT-Surekh" w:hint="cs"/>
          <w:b/>
          <w:bCs/>
          <w:sz w:val="28"/>
          <w:szCs w:val="28"/>
          <w:cs/>
        </w:rPr>
        <w:t>यशवंतराव चव्हाण विकास प्रशासन प्रबोधिनी (यशदा), पुणे</w:t>
      </w:r>
    </w:p>
    <w:p w:rsidR="004C7BEA" w:rsidRPr="008C6E5F" w:rsidRDefault="004C7BEA" w:rsidP="004C7BEA">
      <w:pPr>
        <w:autoSpaceDE w:val="0"/>
        <w:autoSpaceDN w:val="0"/>
        <w:adjustRightInd w:val="0"/>
        <w:spacing w:after="0"/>
        <w:jc w:val="center"/>
        <w:rPr>
          <w:rFonts w:ascii="DVOT-Surekh" w:hAnsi="DVOT-Surekh" w:cs="DVOT-Surekh"/>
          <w:b/>
          <w:bCs/>
          <w:sz w:val="6"/>
          <w:szCs w:val="14"/>
        </w:rPr>
      </w:pPr>
    </w:p>
    <w:p w:rsidR="004C7BEA" w:rsidRPr="00A10D67" w:rsidRDefault="002C7747" w:rsidP="004C7BEA">
      <w:pPr>
        <w:autoSpaceDE w:val="0"/>
        <w:autoSpaceDN w:val="0"/>
        <w:adjustRightInd w:val="0"/>
        <w:spacing w:after="0"/>
        <w:jc w:val="center"/>
        <w:rPr>
          <w:rFonts w:ascii="DVOT-Surekh" w:hAnsi="DVOT-Surekh" w:cs="DVOT-Surekh"/>
          <w:b/>
          <w:bCs/>
          <w:sz w:val="24"/>
          <w:szCs w:val="24"/>
          <w:cs/>
        </w:rPr>
      </w:pPr>
      <w:r>
        <w:rPr>
          <w:rFonts w:ascii="DVOT-SurekhMR" w:hAnsi="DVOT-SurekhMR" w:cs="DVOT-SurekhMR"/>
          <w:b/>
          <w:bCs/>
          <w:noProof/>
          <w:sz w:val="2"/>
          <w:szCs w:val="36"/>
          <w:lang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245745</wp:posOffset>
                </wp:positionV>
                <wp:extent cx="5742127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12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D1165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9.35pt" to="451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4C7BEA">
        <w:rPr>
          <w:rFonts w:ascii="DVOT-Surekh" w:hAnsi="DVOT-Surekh" w:cs="DVOT-Surekh" w:hint="cs"/>
          <w:b/>
          <w:bCs/>
          <w:sz w:val="24"/>
          <w:szCs w:val="24"/>
          <w:cs/>
        </w:rPr>
        <w:t xml:space="preserve"> </w:t>
      </w:r>
      <w:r w:rsidR="004C7BEA" w:rsidRPr="00A10D67">
        <w:rPr>
          <w:rFonts w:ascii="DVOT-Surekh" w:hAnsi="DVOT-Surekh" w:cs="DVOT-Surekh" w:hint="cs"/>
          <w:b/>
          <w:bCs/>
          <w:sz w:val="24"/>
          <w:szCs w:val="24"/>
          <w:cs/>
        </w:rPr>
        <w:t>राज्य प्रशिक्षण नियोजन व मूल्यमापन यंत्रणा</w:t>
      </w:r>
    </w:p>
    <w:p w:rsidR="004C7BEA" w:rsidRPr="00725AF5" w:rsidRDefault="004C7BEA" w:rsidP="004C7BEA">
      <w:pPr>
        <w:ind w:firstLine="720"/>
        <w:jc w:val="center"/>
        <w:rPr>
          <w:rFonts w:ascii="DVOT-SurekhMR" w:hAnsi="DVOT-SurekhMR" w:cs="DVOT-SurekhMR"/>
          <w:b/>
          <w:bCs/>
          <w:sz w:val="2"/>
          <w:szCs w:val="36"/>
          <w:lang w:val="en-US"/>
        </w:rPr>
      </w:pPr>
    </w:p>
    <w:p w:rsidR="004C7BEA" w:rsidRPr="00725AF5" w:rsidRDefault="004C7BEA" w:rsidP="004C7BEA">
      <w:pPr>
        <w:spacing w:after="0" w:line="240" w:lineRule="auto"/>
        <w:jc w:val="center"/>
        <w:rPr>
          <w:rFonts w:ascii="DVOT-Yogesh" w:hAnsi="DVOT-Yogesh" w:cs="DVOT-Yogesh"/>
          <w:b/>
          <w:bCs/>
          <w:sz w:val="14"/>
          <w:szCs w:val="30"/>
          <w:cs/>
          <w:lang w:val="en-US"/>
        </w:rPr>
      </w:pPr>
      <w:r w:rsidRPr="00725AF5">
        <w:rPr>
          <w:rFonts w:ascii="DVOT-Yogesh" w:hAnsi="DVOT-Yogesh" w:cs="DVOT-Yogesh"/>
          <w:b/>
          <w:bCs/>
          <w:sz w:val="14"/>
          <w:szCs w:val="30"/>
          <w:cs/>
          <w:lang w:val="en-US"/>
        </w:rPr>
        <w:t>जेष्ठ नागरिक कायदा व धोरण या विषयावर</w:t>
      </w:r>
    </w:p>
    <w:p w:rsidR="004C7BEA" w:rsidRPr="00725AF5" w:rsidRDefault="004C7BEA" w:rsidP="004C7BEA">
      <w:pPr>
        <w:spacing w:after="0" w:line="240" w:lineRule="auto"/>
        <w:jc w:val="center"/>
        <w:rPr>
          <w:rFonts w:ascii="DVOT-Yogesh" w:hAnsi="DVOT-Yogesh" w:cs="DVOT-Yogesh"/>
          <w:b/>
          <w:bCs/>
          <w:sz w:val="12"/>
          <w:szCs w:val="28"/>
          <w:lang w:val="en-US"/>
        </w:rPr>
      </w:pPr>
      <w:r w:rsidRPr="00725AF5">
        <w:rPr>
          <w:rFonts w:ascii="DVOT-Yogesh" w:hAnsi="DVOT-Yogesh" w:cs="DVOT-Yogesh"/>
          <w:b/>
          <w:bCs/>
          <w:sz w:val="14"/>
          <w:szCs w:val="30"/>
          <w:cs/>
          <w:lang w:val="en-US"/>
        </w:rPr>
        <w:t xml:space="preserve"> </w:t>
      </w:r>
      <w:r w:rsidRPr="00725AF5">
        <w:rPr>
          <w:rFonts w:ascii="DVOT-Yogesh" w:hAnsi="DVOT-Yogesh" w:cs="DVOT-Yogesh"/>
          <w:b/>
          <w:bCs/>
          <w:sz w:val="12"/>
          <w:szCs w:val="28"/>
          <w:cs/>
          <w:lang w:val="en-US"/>
        </w:rPr>
        <w:t>एक दिवशीय उद्बोधन</w:t>
      </w:r>
      <w:r w:rsidRPr="00725AF5">
        <w:rPr>
          <w:rFonts w:ascii="DVOT-Yogesh" w:hAnsi="DVOT-Yogesh" w:cs="DVOT-Yogesh"/>
          <w:b/>
          <w:bCs/>
          <w:sz w:val="12"/>
          <w:szCs w:val="28"/>
          <w:lang w:val="en-US"/>
        </w:rPr>
        <w:t xml:space="preserve"> </w:t>
      </w:r>
      <w:r w:rsidRPr="00725AF5">
        <w:rPr>
          <w:rFonts w:ascii="DVOT-Yogesh" w:hAnsi="DVOT-Yogesh" w:cs="DVOT-Yogesh"/>
          <w:b/>
          <w:bCs/>
          <w:sz w:val="12"/>
          <w:szCs w:val="28"/>
          <w:cs/>
          <w:lang w:val="en-US"/>
        </w:rPr>
        <w:t>प्रशिक्षण</w:t>
      </w:r>
      <w:r w:rsidRPr="00725AF5">
        <w:rPr>
          <w:rFonts w:ascii="DVOT-Yogesh" w:hAnsi="DVOT-Yogesh" w:cs="DVOT-Yogesh"/>
          <w:b/>
          <w:bCs/>
          <w:sz w:val="12"/>
          <w:szCs w:val="28"/>
          <w:lang w:val="en-US"/>
        </w:rPr>
        <w:t xml:space="preserve"> </w:t>
      </w:r>
      <w:r w:rsidRPr="00725AF5">
        <w:rPr>
          <w:rFonts w:ascii="DVOT-Yogesh" w:hAnsi="DVOT-Yogesh" w:cs="DVOT-Yogesh"/>
          <w:b/>
          <w:bCs/>
          <w:sz w:val="12"/>
          <w:szCs w:val="28"/>
          <w:cs/>
          <w:lang w:val="en-US"/>
        </w:rPr>
        <w:t>कार्यक्रम</w:t>
      </w:r>
    </w:p>
    <w:p w:rsidR="004C7BEA" w:rsidRPr="00725AF5" w:rsidRDefault="004C7BEA" w:rsidP="004C7BEA">
      <w:pPr>
        <w:spacing w:after="0" w:line="240" w:lineRule="auto"/>
        <w:ind w:firstLine="720"/>
        <w:jc w:val="center"/>
        <w:rPr>
          <w:rFonts w:ascii="DVOT-SurekhMR" w:hAnsi="DVOT-SurekhMR" w:cs="DVOT-SurekhMR"/>
          <w:b/>
          <w:bCs/>
          <w:sz w:val="16"/>
          <w:szCs w:val="16"/>
          <w:u w:val="single"/>
          <w:cs/>
          <w:lang w:val="en-US"/>
        </w:rPr>
      </w:pPr>
    </w:p>
    <w:p w:rsidR="001028F2" w:rsidRPr="00DB09CD" w:rsidRDefault="001028F2" w:rsidP="001028F2">
      <w:pPr>
        <w:jc w:val="center"/>
        <w:rPr>
          <w:rFonts w:cs="Arial Unicode MS"/>
          <w:sz w:val="24"/>
          <w:szCs w:val="24"/>
          <w:cs/>
        </w:rPr>
      </w:pPr>
      <w:r w:rsidRPr="00DB09CD">
        <w:rPr>
          <w:rFonts w:ascii="DVOT-Surekh" w:hAnsi="DVOT-Surekh" w:cs="DVOT-Surekh"/>
          <w:b/>
          <w:bCs/>
          <w:sz w:val="24"/>
          <w:szCs w:val="24"/>
          <w:cs/>
        </w:rPr>
        <w:t>दिनांक</w:t>
      </w:r>
      <w:r w:rsidRPr="00DB09CD">
        <w:rPr>
          <w:rFonts w:ascii="DVOT-Surekh" w:hAnsi="DVOT-Surekh" w:cs="DVOT-Surekh" w:hint="cs"/>
          <w:b/>
          <w:bCs/>
          <w:sz w:val="24"/>
          <w:szCs w:val="24"/>
          <w:cs/>
        </w:rPr>
        <w:t xml:space="preserve"> :     /    /२०१८</w:t>
      </w:r>
    </w:p>
    <w:p w:rsidR="001028F2" w:rsidRPr="001028F2" w:rsidRDefault="001028F2" w:rsidP="004C7BEA">
      <w:pPr>
        <w:spacing w:after="0" w:line="240" w:lineRule="auto"/>
        <w:jc w:val="center"/>
        <w:rPr>
          <w:rFonts w:ascii="DVOT-SurekhMR" w:hAnsi="DVOT-SurekhMR" w:cs="DVOT-SurekhMR"/>
          <w:b/>
          <w:bCs/>
          <w:sz w:val="10"/>
          <w:szCs w:val="10"/>
          <w:u w:val="single"/>
          <w:cs/>
          <w:lang w:val="en-US"/>
        </w:rPr>
      </w:pPr>
    </w:p>
    <w:p w:rsidR="004C7BEA" w:rsidRDefault="004C7BEA" w:rsidP="004C7BEA">
      <w:pPr>
        <w:spacing w:after="0" w:line="240" w:lineRule="auto"/>
        <w:jc w:val="center"/>
        <w:rPr>
          <w:rFonts w:ascii="DVOT-SurekhMR" w:hAnsi="DVOT-SurekhMR" w:cs="DVOT-SurekhMR"/>
          <w:b/>
          <w:bCs/>
          <w:sz w:val="28"/>
          <w:szCs w:val="28"/>
          <w:u w:val="single"/>
          <w:cs/>
          <w:lang w:val="en-US"/>
        </w:rPr>
      </w:pPr>
      <w:r w:rsidRPr="00725AF5">
        <w:rPr>
          <w:rFonts w:ascii="DVOT-SurekhMR" w:hAnsi="DVOT-SurekhMR" w:cs="DVOT-SurekhMR" w:hint="cs"/>
          <w:b/>
          <w:bCs/>
          <w:sz w:val="28"/>
          <w:szCs w:val="28"/>
          <w:u w:val="single"/>
          <w:cs/>
          <w:lang w:val="en-US"/>
        </w:rPr>
        <w:t>वेळापत्रक</w:t>
      </w:r>
    </w:p>
    <w:p w:rsidR="00DB09CD" w:rsidRDefault="00DB09CD" w:rsidP="004C7BEA">
      <w:pPr>
        <w:spacing w:after="0" w:line="240" w:lineRule="auto"/>
        <w:jc w:val="center"/>
        <w:rPr>
          <w:rFonts w:ascii="DVOT-SurekhMR" w:hAnsi="DVOT-SurekhMR" w:cs="DVOT-SurekhMR"/>
          <w:b/>
          <w:bCs/>
          <w:sz w:val="28"/>
          <w:szCs w:val="28"/>
          <w:u w:val="single"/>
          <w:cs/>
          <w:lang w:val="en-US"/>
        </w:rPr>
      </w:pPr>
    </w:p>
    <w:p w:rsidR="00DB09CD" w:rsidRPr="00725AF5" w:rsidRDefault="00DB09CD" w:rsidP="004C7BEA">
      <w:pPr>
        <w:spacing w:after="0" w:line="240" w:lineRule="auto"/>
        <w:jc w:val="center"/>
        <w:rPr>
          <w:u w:val="single"/>
        </w:rPr>
      </w:pPr>
    </w:p>
    <w:tbl>
      <w:tblPr>
        <w:tblStyle w:val="TableGrid"/>
        <w:tblW w:w="8280" w:type="dxa"/>
        <w:tblInd w:w="625" w:type="dxa"/>
        <w:tblLook w:val="04A0" w:firstRow="1" w:lastRow="0" w:firstColumn="1" w:lastColumn="0" w:noHBand="0" w:noVBand="1"/>
      </w:tblPr>
      <w:tblGrid>
        <w:gridCol w:w="1980"/>
        <w:gridCol w:w="3600"/>
        <w:gridCol w:w="2700"/>
      </w:tblGrid>
      <w:tr w:rsidR="00DB09CD" w:rsidTr="002C7747">
        <w:trPr>
          <w:trHeight w:val="60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B09CD" w:rsidRPr="00037946" w:rsidRDefault="00DB09CD" w:rsidP="00DB09CD">
            <w:pPr>
              <w:jc w:val="center"/>
              <w:rPr>
                <w:rFonts w:ascii="DVOT-Surekh" w:hAnsi="DVOT-Surekh" w:cs="DVOT-Surekh"/>
                <w:b/>
                <w:bCs/>
                <w:szCs w:val="22"/>
              </w:rPr>
            </w:pPr>
            <w:r w:rsidRPr="00037946">
              <w:rPr>
                <w:rFonts w:ascii="DVOT-Surekh" w:hAnsi="DVOT-Surekh" w:cs="DVOT-Surekh"/>
                <w:b/>
                <w:bCs/>
                <w:szCs w:val="22"/>
                <w:cs/>
              </w:rPr>
              <w:t>वेळ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DB09CD" w:rsidRPr="00037946" w:rsidRDefault="00DB09CD" w:rsidP="00DB09CD">
            <w:pPr>
              <w:jc w:val="center"/>
              <w:rPr>
                <w:rFonts w:ascii="DVOT-Surekh" w:hAnsi="DVOT-Surekh" w:cs="DVOT-Surekh"/>
                <w:b/>
                <w:bCs/>
                <w:szCs w:val="22"/>
              </w:rPr>
            </w:pPr>
            <w:r w:rsidRPr="00037946">
              <w:rPr>
                <w:rFonts w:ascii="DVOT-Surekh" w:hAnsi="DVOT-Surekh" w:cs="DVOT-Surekh"/>
                <w:b/>
                <w:bCs/>
                <w:szCs w:val="22"/>
                <w:cs/>
              </w:rPr>
              <w:t>विषय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B09CD" w:rsidRPr="00037946" w:rsidRDefault="00DB09CD" w:rsidP="00DB09CD">
            <w:pPr>
              <w:jc w:val="center"/>
              <w:rPr>
                <w:rFonts w:ascii="DVOT-Surekh" w:hAnsi="DVOT-Surekh" w:cs="DVOT-Surekh"/>
                <w:b/>
                <w:bCs/>
                <w:szCs w:val="22"/>
              </w:rPr>
            </w:pPr>
            <w:r>
              <w:rPr>
                <w:rFonts w:ascii="DVOT-Surekh" w:hAnsi="DVOT-Surekh" w:cs="DVOT-Surekh" w:hint="cs"/>
                <w:b/>
                <w:bCs/>
                <w:szCs w:val="22"/>
                <w:cs/>
              </w:rPr>
              <w:t>सं</w:t>
            </w:r>
            <w:r w:rsidRPr="00037946">
              <w:rPr>
                <w:rFonts w:ascii="DVOT-Surekh" w:hAnsi="DVOT-Surekh" w:cs="DVOT-Surekh"/>
                <w:b/>
                <w:bCs/>
                <w:szCs w:val="22"/>
                <w:cs/>
              </w:rPr>
              <w:t>साधन व्यक्ती</w:t>
            </w:r>
          </w:p>
        </w:tc>
      </w:tr>
      <w:tr w:rsidR="00DB09CD" w:rsidTr="00DB09CD">
        <w:trPr>
          <w:trHeight w:val="663"/>
        </w:trPr>
        <w:tc>
          <w:tcPr>
            <w:tcW w:w="1980" w:type="dxa"/>
            <w:vAlign w:val="center"/>
          </w:tcPr>
          <w:p w:rsidR="00DB09CD" w:rsidRPr="00037946" w:rsidRDefault="00DB09CD" w:rsidP="00DB09CD">
            <w:pPr>
              <w:jc w:val="center"/>
              <w:rPr>
                <w:rFonts w:ascii="DVOT-Surekh" w:hAnsi="DVOT-Surekh" w:cs="DVOT-Surekh"/>
                <w:szCs w:val="22"/>
              </w:rPr>
            </w:pPr>
            <w:r w:rsidRPr="00037946">
              <w:rPr>
                <w:rFonts w:ascii="DVOT-Surekh" w:hAnsi="DVOT-Surekh" w:cs="DVOT-Surekh"/>
                <w:szCs w:val="22"/>
                <w:cs/>
              </w:rPr>
              <w:t>०९</w:t>
            </w:r>
            <w:r w:rsidRPr="00037946">
              <w:rPr>
                <w:rFonts w:ascii="DVOT-Surekh" w:hAnsi="DVOT-Surekh" w:cs="DVOT-Surekh"/>
                <w:szCs w:val="22"/>
              </w:rPr>
              <w:t>.</w:t>
            </w:r>
            <w:r w:rsidRPr="00037946">
              <w:rPr>
                <w:rFonts w:ascii="DVOT-Surekh" w:hAnsi="DVOT-Surekh" w:cs="DVOT-Surekh"/>
                <w:szCs w:val="22"/>
                <w:cs/>
              </w:rPr>
              <w:t>३०</w:t>
            </w:r>
            <w:r w:rsidRPr="00037946">
              <w:rPr>
                <w:rFonts w:ascii="DVOT-Surekh" w:hAnsi="DVOT-Surekh" w:cs="DVOT-Surekh"/>
                <w:szCs w:val="22"/>
              </w:rPr>
              <w:t xml:space="preserve"> </w:t>
            </w:r>
            <w:r w:rsidRPr="00037946">
              <w:rPr>
                <w:rFonts w:ascii="DVOT-Surekh" w:hAnsi="DVOT-Surekh" w:cs="DVOT-Surekh"/>
                <w:szCs w:val="22"/>
                <w:cs/>
              </w:rPr>
              <w:t xml:space="preserve">ते </w:t>
            </w:r>
            <w:r w:rsidRPr="00037946">
              <w:rPr>
                <w:rFonts w:ascii="DVOT-Surekh" w:hAnsi="DVOT-Surekh" w:cs="DVOT-Surekh"/>
                <w:szCs w:val="22"/>
              </w:rPr>
              <w:t xml:space="preserve"> </w:t>
            </w:r>
            <w:r w:rsidRPr="00037946">
              <w:rPr>
                <w:rFonts w:ascii="DVOT-Surekh" w:hAnsi="DVOT-Surekh" w:cs="DVOT-Surekh"/>
                <w:szCs w:val="22"/>
                <w:cs/>
              </w:rPr>
              <w:t>१०</w:t>
            </w:r>
            <w:r>
              <w:rPr>
                <w:rFonts w:ascii="DVOT-Surekh" w:hAnsi="DVOT-Surekh" w:cs="DVOT-Surekh" w:hint="cs"/>
                <w:szCs w:val="22"/>
                <w:cs/>
              </w:rPr>
              <w:t>.</w:t>
            </w:r>
            <w:r>
              <w:rPr>
                <w:rFonts w:ascii="DVOT-Surekh" w:hAnsi="DVOT-Surekh" w:cs="DVOT-Surekh"/>
                <w:szCs w:val="22"/>
              </w:rPr>
              <w:t>००</w:t>
            </w:r>
          </w:p>
        </w:tc>
        <w:tc>
          <w:tcPr>
            <w:tcW w:w="3600" w:type="dxa"/>
            <w:vAlign w:val="center"/>
          </w:tcPr>
          <w:p w:rsidR="00DB09CD" w:rsidRPr="00037946" w:rsidRDefault="00DB09CD" w:rsidP="00DB09CD">
            <w:pPr>
              <w:rPr>
                <w:rFonts w:ascii="DVOT-Surekh" w:hAnsi="DVOT-Surekh" w:cs="DVOT-Surekh"/>
                <w:szCs w:val="22"/>
              </w:rPr>
            </w:pPr>
            <w:r w:rsidRPr="00037946">
              <w:rPr>
                <w:rFonts w:ascii="DVOT-Surekh" w:hAnsi="DVOT-Surekh" w:cs="DVOT-Surekh"/>
                <w:szCs w:val="22"/>
                <w:cs/>
              </w:rPr>
              <w:t>नावनोंदणी</w:t>
            </w:r>
            <w:r w:rsidRPr="00037946">
              <w:rPr>
                <w:rFonts w:ascii="DVOT-Surekh" w:hAnsi="DVOT-Surekh" w:cs="DVOT-Surekh"/>
                <w:szCs w:val="22"/>
              </w:rPr>
              <w:t xml:space="preserve"> </w:t>
            </w:r>
            <w:r w:rsidRPr="00037946">
              <w:rPr>
                <w:rFonts w:ascii="DVOT-Surekh" w:hAnsi="DVOT-Surekh" w:cs="DVOT-Surekh"/>
                <w:szCs w:val="22"/>
                <w:cs/>
              </w:rPr>
              <w:t>व स्वागत</w:t>
            </w:r>
          </w:p>
        </w:tc>
        <w:tc>
          <w:tcPr>
            <w:tcW w:w="2700" w:type="dxa"/>
            <w:vAlign w:val="center"/>
          </w:tcPr>
          <w:p w:rsidR="00DB09CD" w:rsidRPr="00037946" w:rsidRDefault="00DB09CD" w:rsidP="00DB09CD">
            <w:pPr>
              <w:rPr>
                <w:rFonts w:ascii="DVOT-Surekh" w:hAnsi="DVOT-Surekh" w:cs="DVOT-Surekh"/>
                <w:szCs w:val="22"/>
              </w:rPr>
            </w:pPr>
          </w:p>
        </w:tc>
      </w:tr>
      <w:tr w:rsidR="00DB09CD" w:rsidTr="00DB09CD">
        <w:trPr>
          <w:trHeight w:val="681"/>
        </w:trPr>
        <w:tc>
          <w:tcPr>
            <w:tcW w:w="1980" w:type="dxa"/>
            <w:vAlign w:val="center"/>
          </w:tcPr>
          <w:p w:rsidR="00DB09CD" w:rsidRPr="00037946" w:rsidRDefault="00DB09CD" w:rsidP="00DB09CD">
            <w:pPr>
              <w:jc w:val="center"/>
              <w:rPr>
                <w:rFonts w:ascii="DVOT-Surekh" w:hAnsi="DVOT-Surekh" w:cs="DVOT-Surekh"/>
                <w:szCs w:val="22"/>
              </w:rPr>
            </w:pPr>
            <w:r w:rsidRPr="00037946">
              <w:rPr>
                <w:rFonts w:ascii="DVOT-Surekh" w:hAnsi="DVOT-Surekh" w:cs="DVOT-Surekh"/>
                <w:szCs w:val="22"/>
                <w:cs/>
              </w:rPr>
              <w:t>१</w:t>
            </w:r>
            <w:r>
              <w:rPr>
                <w:rFonts w:ascii="DVOT-Surekh" w:hAnsi="DVOT-Surekh" w:cs="DVOT-Surekh" w:hint="cs"/>
                <w:szCs w:val="22"/>
                <w:cs/>
              </w:rPr>
              <w:t>०</w:t>
            </w:r>
            <w:r w:rsidRPr="00037946">
              <w:rPr>
                <w:rFonts w:ascii="DVOT-Surekh" w:hAnsi="DVOT-Surekh" w:cs="DVOT-Surekh"/>
                <w:szCs w:val="22"/>
                <w:cs/>
              </w:rPr>
              <w:t>.</w:t>
            </w:r>
            <w:r>
              <w:rPr>
                <w:rFonts w:ascii="DVOT-Surekh" w:hAnsi="DVOT-Surekh" w:cs="DVOT-Surekh" w:hint="cs"/>
                <w:szCs w:val="22"/>
                <w:cs/>
              </w:rPr>
              <w:t>००</w:t>
            </w:r>
            <w:r w:rsidRPr="00037946">
              <w:rPr>
                <w:rFonts w:ascii="DVOT-Surekh" w:hAnsi="DVOT-Surekh" w:cs="DVOT-Surekh"/>
                <w:szCs w:val="22"/>
                <w:cs/>
              </w:rPr>
              <w:t xml:space="preserve"> ते </w:t>
            </w:r>
            <w:r w:rsidRPr="00037946">
              <w:rPr>
                <w:rFonts w:ascii="DVOT-Surekh" w:hAnsi="DVOT-Surekh" w:cs="DVOT-Surekh"/>
                <w:szCs w:val="22"/>
              </w:rPr>
              <w:t xml:space="preserve"> </w:t>
            </w:r>
            <w:r>
              <w:rPr>
                <w:rFonts w:ascii="DVOT-Surekh" w:hAnsi="DVOT-Surekh" w:cs="DVOT-Surekh" w:hint="cs"/>
                <w:szCs w:val="22"/>
                <w:cs/>
              </w:rPr>
              <w:t>११</w:t>
            </w:r>
            <w:r w:rsidRPr="00037946">
              <w:rPr>
                <w:rFonts w:ascii="DVOT-Surekh" w:hAnsi="DVOT-Surekh" w:cs="DVOT-Surekh"/>
                <w:szCs w:val="22"/>
                <w:cs/>
              </w:rPr>
              <w:t>.</w:t>
            </w:r>
            <w:r>
              <w:rPr>
                <w:rFonts w:ascii="DVOT-Surekh" w:hAnsi="DVOT-Surekh" w:cs="DVOT-Surekh" w:hint="cs"/>
                <w:szCs w:val="22"/>
                <w:cs/>
              </w:rPr>
              <w:t>३०</w:t>
            </w:r>
          </w:p>
        </w:tc>
        <w:tc>
          <w:tcPr>
            <w:tcW w:w="3600" w:type="dxa"/>
            <w:vAlign w:val="center"/>
          </w:tcPr>
          <w:p w:rsidR="00DB09CD" w:rsidRPr="000A624F" w:rsidRDefault="00DB09CD" w:rsidP="00DB09CD">
            <w:pPr>
              <w:rPr>
                <w:rFonts w:ascii="DVOT-Surekh" w:hAnsi="DVOT-Surekh" w:cs="DVOT-Surekh"/>
                <w:szCs w:val="22"/>
                <w:cs/>
              </w:rPr>
            </w:pPr>
            <w:r>
              <w:rPr>
                <w:rFonts w:ascii="DVOT-Surekh" w:hAnsi="DVOT-Surekh" w:cs="DVOT-Surekh" w:hint="cs"/>
                <w:szCs w:val="22"/>
                <w:cs/>
              </w:rPr>
              <w:t>जेष्ठ नागरिक कायदा व धोरण</w:t>
            </w:r>
          </w:p>
        </w:tc>
        <w:tc>
          <w:tcPr>
            <w:tcW w:w="2700" w:type="dxa"/>
            <w:vAlign w:val="center"/>
          </w:tcPr>
          <w:p w:rsidR="00DB09CD" w:rsidRPr="00037946" w:rsidRDefault="00DB09CD" w:rsidP="00DB09CD">
            <w:pPr>
              <w:rPr>
                <w:rFonts w:ascii="DVOT-Surekh" w:hAnsi="DVOT-Surekh" w:cs="DVOT-Surekh"/>
                <w:szCs w:val="22"/>
              </w:rPr>
            </w:pPr>
          </w:p>
        </w:tc>
      </w:tr>
      <w:tr w:rsidR="00DB09CD" w:rsidTr="00DB09CD">
        <w:trPr>
          <w:trHeight w:val="780"/>
        </w:trPr>
        <w:tc>
          <w:tcPr>
            <w:tcW w:w="1980" w:type="dxa"/>
            <w:vAlign w:val="center"/>
          </w:tcPr>
          <w:p w:rsidR="00DB09CD" w:rsidRPr="00037946" w:rsidRDefault="00DB09CD" w:rsidP="00DB09CD">
            <w:pPr>
              <w:jc w:val="center"/>
              <w:rPr>
                <w:rFonts w:ascii="DVOT-Surekh" w:hAnsi="DVOT-Surekh" w:cs="DVOT-Surekh"/>
                <w:szCs w:val="22"/>
              </w:rPr>
            </w:pPr>
            <w:r w:rsidRPr="00037946">
              <w:rPr>
                <w:rFonts w:ascii="DVOT-Surekh" w:hAnsi="DVOT-Surekh" w:cs="DVOT-Surekh"/>
                <w:szCs w:val="22"/>
                <w:cs/>
              </w:rPr>
              <w:t>११.</w:t>
            </w:r>
            <w:r>
              <w:rPr>
                <w:rFonts w:ascii="DVOT-Surekh" w:hAnsi="DVOT-Surekh" w:cs="DVOT-Surekh" w:hint="cs"/>
                <w:szCs w:val="22"/>
                <w:cs/>
              </w:rPr>
              <w:t>४५</w:t>
            </w:r>
            <w:r w:rsidRPr="00037946">
              <w:rPr>
                <w:rFonts w:ascii="DVOT-Surekh" w:hAnsi="DVOT-Surekh" w:cs="DVOT-Surekh"/>
                <w:szCs w:val="22"/>
                <w:cs/>
              </w:rPr>
              <w:t xml:space="preserve"> ते </w:t>
            </w:r>
            <w:r w:rsidRPr="00037946">
              <w:rPr>
                <w:rFonts w:ascii="DVOT-Surekh" w:hAnsi="DVOT-Surekh" w:cs="DVOT-Surekh"/>
                <w:szCs w:val="22"/>
              </w:rPr>
              <w:t xml:space="preserve"> </w:t>
            </w:r>
            <w:r w:rsidRPr="00037946">
              <w:rPr>
                <w:rFonts w:ascii="DVOT-Surekh" w:hAnsi="DVOT-Surekh" w:cs="DVOT-Surekh"/>
                <w:szCs w:val="22"/>
                <w:cs/>
              </w:rPr>
              <w:t>०१.००</w:t>
            </w:r>
          </w:p>
        </w:tc>
        <w:tc>
          <w:tcPr>
            <w:tcW w:w="3600" w:type="dxa"/>
            <w:vAlign w:val="center"/>
          </w:tcPr>
          <w:p w:rsidR="00DB09CD" w:rsidRPr="00037946" w:rsidRDefault="00DB09CD" w:rsidP="00DB09CD">
            <w:pPr>
              <w:rPr>
                <w:rFonts w:ascii="DVOT-Surekh" w:hAnsi="DVOT-Surekh" w:cs="DVOT-Surekh"/>
                <w:szCs w:val="22"/>
              </w:rPr>
            </w:pPr>
            <w:proofErr w:type="spellStart"/>
            <w:r>
              <w:rPr>
                <w:rFonts w:ascii="DVOT-Surekh" w:hAnsi="DVOT-Surekh" w:cs="DVOT-Surekh"/>
                <w:szCs w:val="22"/>
              </w:rPr>
              <w:t>गटकार्य</w:t>
            </w:r>
            <w:proofErr w:type="spellEnd"/>
            <w:r>
              <w:rPr>
                <w:rFonts w:ascii="DVOT-Surekh" w:hAnsi="DVOT-Surekh" w:cs="DVOT-Surekh"/>
                <w:szCs w:val="22"/>
              </w:rPr>
              <w:t xml:space="preserve">: </w:t>
            </w:r>
            <w:proofErr w:type="spellStart"/>
            <w:r>
              <w:rPr>
                <w:rFonts w:ascii="DVOT-Surekh" w:hAnsi="DVOT-Surekh" w:cs="DVOT-Surekh"/>
                <w:szCs w:val="22"/>
              </w:rPr>
              <w:t>विविध</w:t>
            </w:r>
            <w:proofErr w:type="spellEnd"/>
            <w:r>
              <w:rPr>
                <w:rFonts w:ascii="DVOT-Surekh" w:hAnsi="DVOT-Surekh" w:cs="DVOT-Surekh"/>
                <w:szCs w:val="22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szCs w:val="22"/>
              </w:rPr>
              <w:t>विभागांच्या</w:t>
            </w:r>
            <w:proofErr w:type="spellEnd"/>
            <w:r>
              <w:rPr>
                <w:rFonts w:ascii="DVOT-Surekh" w:hAnsi="DVOT-Surekh" w:cs="DVOT-Surekh"/>
                <w:szCs w:val="22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szCs w:val="22"/>
              </w:rPr>
              <w:t>भूमिका</w:t>
            </w:r>
            <w:proofErr w:type="spellEnd"/>
            <w:r>
              <w:rPr>
                <w:rFonts w:ascii="DVOT-Surekh" w:hAnsi="DVOT-Surekh" w:cs="DVOT-Surekh"/>
                <w:szCs w:val="22"/>
              </w:rPr>
              <w:t xml:space="preserve"> व </w:t>
            </w:r>
            <w:proofErr w:type="spellStart"/>
            <w:r>
              <w:rPr>
                <w:rFonts w:ascii="DVOT-Surekh" w:hAnsi="DVOT-Surekh" w:cs="DVOT-Surekh"/>
                <w:szCs w:val="22"/>
              </w:rPr>
              <w:t>योजना</w:t>
            </w:r>
            <w:proofErr w:type="spellEnd"/>
          </w:p>
        </w:tc>
        <w:tc>
          <w:tcPr>
            <w:tcW w:w="2700" w:type="dxa"/>
            <w:vAlign w:val="center"/>
          </w:tcPr>
          <w:p w:rsidR="00DB09CD" w:rsidRPr="00037946" w:rsidRDefault="00DB09CD" w:rsidP="00DB09CD">
            <w:pPr>
              <w:rPr>
                <w:rFonts w:ascii="DVOT-Surekh" w:hAnsi="DVOT-Surekh" w:cs="DVOT-Surekh"/>
                <w:szCs w:val="22"/>
              </w:rPr>
            </w:pPr>
          </w:p>
        </w:tc>
      </w:tr>
      <w:tr w:rsidR="00DB09CD" w:rsidTr="00DB09CD">
        <w:trPr>
          <w:trHeight w:val="771"/>
        </w:trPr>
        <w:tc>
          <w:tcPr>
            <w:tcW w:w="1980" w:type="dxa"/>
            <w:vAlign w:val="center"/>
          </w:tcPr>
          <w:p w:rsidR="00DB09CD" w:rsidRPr="00037946" w:rsidRDefault="00DB09CD" w:rsidP="00DB09CD">
            <w:pPr>
              <w:jc w:val="center"/>
              <w:rPr>
                <w:rFonts w:ascii="DVOT-Surekh" w:hAnsi="DVOT-Surekh" w:cs="DVOT-Surekh"/>
                <w:szCs w:val="22"/>
              </w:rPr>
            </w:pPr>
            <w:r w:rsidRPr="00037946">
              <w:rPr>
                <w:rFonts w:ascii="DVOT-Surekh" w:hAnsi="DVOT-Surekh" w:cs="DVOT-Surekh"/>
                <w:szCs w:val="22"/>
                <w:cs/>
              </w:rPr>
              <w:t xml:space="preserve">०२.०० ते </w:t>
            </w:r>
            <w:r>
              <w:rPr>
                <w:rFonts w:ascii="DVOT-Surekh" w:hAnsi="DVOT-Surekh" w:cs="DVOT-Surekh" w:hint="cs"/>
                <w:szCs w:val="22"/>
                <w:cs/>
              </w:rPr>
              <w:t>०३</w:t>
            </w:r>
            <w:r>
              <w:rPr>
                <w:rFonts w:ascii="DVOT-Surekh" w:hAnsi="DVOT-Surekh" w:cs="DVOT-Surekh"/>
                <w:szCs w:val="22"/>
                <w:cs/>
              </w:rPr>
              <w:t>.</w:t>
            </w:r>
            <w:r>
              <w:rPr>
                <w:rFonts w:ascii="DVOT-Surekh" w:hAnsi="DVOT-Surekh" w:cs="DVOT-Surekh" w:hint="cs"/>
                <w:szCs w:val="22"/>
                <w:cs/>
              </w:rPr>
              <w:t>३</w:t>
            </w:r>
            <w:r w:rsidRPr="00037946">
              <w:rPr>
                <w:rFonts w:ascii="DVOT-Surekh" w:hAnsi="DVOT-Surekh" w:cs="DVOT-Surekh"/>
                <w:szCs w:val="22"/>
                <w:cs/>
              </w:rPr>
              <w:t>०</w:t>
            </w:r>
          </w:p>
        </w:tc>
        <w:tc>
          <w:tcPr>
            <w:tcW w:w="3600" w:type="dxa"/>
            <w:vAlign w:val="center"/>
          </w:tcPr>
          <w:p w:rsidR="00DB09CD" w:rsidRPr="00037946" w:rsidRDefault="00DB09CD" w:rsidP="00DB09CD">
            <w:pPr>
              <w:rPr>
                <w:rFonts w:ascii="DVOT-Surekh" w:hAnsi="DVOT-Surekh" w:cs="DVOT-Surekh"/>
                <w:szCs w:val="22"/>
                <w:cs/>
              </w:rPr>
            </w:pPr>
            <w:r>
              <w:rPr>
                <w:rFonts w:ascii="DVOT-Surekh" w:hAnsi="DVOT-Surekh" w:cs="DVOT-Surekh" w:hint="cs"/>
                <w:szCs w:val="22"/>
                <w:cs/>
              </w:rPr>
              <w:t>जेष्ठ नागरिकाप्रती कार्यालयात वर्तणूक : Role Play</w:t>
            </w:r>
          </w:p>
        </w:tc>
        <w:tc>
          <w:tcPr>
            <w:tcW w:w="2700" w:type="dxa"/>
            <w:vAlign w:val="center"/>
          </w:tcPr>
          <w:p w:rsidR="00DB09CD" w:rsidRPr="00037946" w:rsidRDefault="00DB09CD" w:rsidP="00DB09CD">
            <w:pPr>
              <w:rPr>
                <w:rFonts w:ascii="DVOT-Surekh" w:hAnsi="DVOT-Surekh" w:cs="DVOT-Surekh"/>
                <w:szCs w:val="22"/>
              </w:rPr>
            </w:pPr>
          </w:p>
        </w:tc>
      </w:tr>
      <w:tr w:rsidR="00DB09CD" w:rsidTr="00DB09CD">
        <w:trPr>
          <w:trHeight w:val="744"/>
        </w:trPr>
        <w:tc>
          <w:tcPr>
            <w:tcW w:w="1980" w:type="dxa"/>
            <w:vAlign w:val="center"/>
          </w:tcPr>
          <w:p w:rsidR="00DB09CD" w:rsidRPr="00037946" w:rsidRDefault="00DB09CD" w:rsidP="00DB09CD">
            <w:pPr>
              <w:jc w:val="center"/>
              <w:rPr>
                <w:rFonts w:ascii="DVOT-Surekh" w:hAnsi="DVOT-Surekh" w:cs="DVOT-Surekh"/>
                <w:szCs w:val="22"/>
              </w:rPr>
            </w:pPr>
            <w:r>
              <w:rPr>
                <w:rFonts w:ascii="DVOT-Surekh" w:hAnsi="DVOT-Surekh" w:cs="DVOT-Surekh" w:hint="cs"/>
                <w:szCs w:val="22"/>
                <w:cs/>
              </w:rPr>
              <w:t>०३</w:t>
            </w:r>
            <w:r>
              <w:rPr>
                <w:rFonts w:ascii="DVOT-Surekh" w:hAnsi="DVOT-Surekh" w:cs="DVOT-Surekh"/>
                <w:szCs w:val="22"/>
                <w:cs/>
              </w:rPr>
              <w:t>.</w:t>
            </w:r>
            <w:r>
              <w:rPr>
                <w:rFonts w:ascii="DVOT-Surekh" w:hAnsi="DVOT-Surekh" w:cs="DVOT-Surekh" w:hint="cs"/>
                <w:szCs w:val="22"/>
                <w:cs/>
              </w:rPr>
              <w:t>४५</w:t>
            </w:r>
            <w:r w:rsidRPr="00037946">
              <w:rPr>
                <w:rFonts w:ascii="DVOT-Surekh" w:hAnsi="DVOT-Surekh" w:cs="DVOT-Surekh"/>
                <w:szCs w:val="22"/>
                <w:cs/>
              </w:rPr>
              <w:t xml:space="preserve"> ते </w:t>
            </w:r>
            <w:r w:rsidRPr="00037946">
              <w:rPr>
                <w:rFonts w:ascii="DVOT-Surekh" w:hAnsi="DVOT-Surekh" w:cs="DVOT-Surekh"/>
                <w:szCs w:val="22"/>
              </w:rPr>
              <w:t xml:space="preserve"> </w:t>
            </w:r>
            <w:r w:rsidRPr="00037946">
              <w:rPr>
                <w:rFonts w:ascii="DVOT-Surekh" w:hAnsi="DVOT-Surekh" w:cs="DVOT-Surekh"/>
                <w:szCs w:val="22"/>
                <w:cs/>
              </w:rPr>
              <w:t>०५.</w:t>
            </w:r>
            <w:r>
              <w:rPr>
                <w:rFonts w:ascii="DVOT-Surekh" w:hAnsi="DVOT-Surekh" w:cs="DVOT-Surekh" w:hint="cs"/>
                <w:szCs w:val="22"/>
                <w:cs/>
              </w:rPr>
              <w:t>१५</w:t>
            </w:r>
          </w:p>
        </w:tc>
        <w:tc>
          <w:tcPr>
            <w:tcW w:w="3600" w:type="dxa"/>
            <w:vAlign w:val="center"/>
          </w:tcPr>
          <w:p w:rsidR="00DB09CD" w:rsidRPr="00037946" w:rsidRDefault="00DB09CD" w:rsidP="00DB09CD">
            <w:pPr>
              <w:rPr>
                <w:rFonts w:ascii="DVOT-Surekh" w:hAnsi="DVOT-Surekh" w:cs="DVOT-Surekh"/>
                <w:szCs w:val="22"/>
              </w:rPr>
            </w:pPr>
            <w:r>
              <w:rPr>
                <w:rFonts w:ascii="DVOT-Surekh" w:hAnsi="DVOT-Surekh" w:cs="DVOT-Surekh" w:hint="cs"/>
                <w:szCs w:val="22"/>
                <w:cs/>
              </w:rPr>
              <w:t>प्रश्नोत्तरे/ जिह्यामध्ये जेष्ठ नागरिकांसंबंधी असलेले उपक्रम/ कार्यक्रम</w:t>
            </w:r>
          </w:p>
        </w:tc>
        <w:tc>
          <w:tcPr>
            <w:tcW w:w="2700" w:type="dxa"/>
            <w:vAlign w:val="center"/>
          </w:tcPr>
          <w:p w:rsidR="00DB09CD" w:rsidRPr="00037946" w:rsidRDefault="00DB09CD" w:rsidP="00DB09CD">
            <w:pPr>
              <w:rPr>
                <w:rFonts w:ascii="DVOT-Surekh" w:hAnsi="DVOT-Surekh" w:cs="DVOT-Surekh"/>
                <w:szCs w:val="22"/>
              </w:rPr>
            </w:pPr>
          </w:p>
        </w:tc>
      </w:tr>
      <w:tr w:rsidR="00DB09CD" w:rsidTr="00DB09CD">
        <w:trPr>
          <w:trHeight w:val="726"/>
        </w:trPr>
        <w:tc>
          <w:tcPr>
            <w:tcW w:w="1980" w:type="dxa"/>
            <w:vAlign w:val="center"/>
          </w:tcPr>
          <w:p w:rsidR="00DB09CD" w:rsidRPr="00037946" w:rsidRDefault="00DB09CD" w:rsidP="00DB09CD">
            <w:pPr>
              <w:jc w:val="center"/>
              <w:rPr>
                <w:rFonts w:ascii="DVOT-Surekh" w:hAnsi="DVOT-Surekh" w:cs="DVOT-Surekh"/>
                <w:szCs w:val="22"/>
              </w:rPr>
            </w:pPr>
            <w:r w:rsidRPr="00037946">
              <w:rPr>
                <w:rFonts w:ascii="DVOT-Surekh" w:hAnsi="DVOT-Surekh" w:cs="DVOT-Surekh"/>
                <w:szCs w:val="22"/>
                <w:cs/>
              </w:rPr>
              <w:t>०५.</w:t>
            </w:r>
            <w:r>
              <w:rPr>
                <w:rFonts w:ascii="DVOT-Surekh" w:hAnsi="DVOT-Surekh" w:cs="DVOT-Surekh" w:hint="cs"/>
                <w:szCs w:val="22"/>
                <w:cs/>
              </w:rPr>
              <w:t>१५</w:t>
            </w:r>
          </w:p>
        </w:tc>
        <w:tc>
          <w:tcPr>
            <w:tcW w:w="3600" w:type="dxa"/>
            <w:vAlign w:val="center"/>
          </w:tcPr>
          <w:p w:rsidR="00DB09CD" w:rsidRPr="00037946" w:rsidRDefault="00DB09CD" w:rsidP="00DB09CD">
            <w:pPr>
              <w:rPr>
                <w:rFonts w:ascii="DVOT-Surekh" w:hAnsi="DVOT-Surekh" w:cs="DVOT-Surekh"/>
                <w:szCs w:val="22"/>
              </w:rPr>
            </w:pPr>
            <w:r w:rsidRPr="00037946">
              <w:rPr>
                <w:rFonts w:ascii="DVOT-Surekh" w:hAnsi="DVOT-Surekh" w:cs="DVOT-Surekh"/>
                <w:szCs w:val="22"/>
                <w:cs/>
              </w:rPr>
              <w:t>समारोप</w:t>
            </w:r>
          </w:p>
        </w:tc>
        <w:tc>
          <w:tcPr>
            <w:tcW w:w="2700" w:type="dxa"/>
            <w:vAlign w:val="center"/>
          </w:tcPr>
          <w:p w:rsidR="00DB09CD" w:rsidRPr="00037946" w:rsidRDefault="00DB09CD" w:rsidP="00DB09CD">
            <w:pPr>
              <w:rPr>
                <w:rFonts w:ascii="DVOT-Surekh" w:hAnsi="DVOT-Surekh" w:cs="DVOT-Surekh"/>
                <w:szCs w:val="22"/>
              </w:rPr>
            </w:pPr>
          </w:p>
        </w:tc>
      </w:tr>
    </w:tbl>
    <w:p w:rsidR="001028F2" w:rsidRDefault="001028F2">
      <w:pPr>
        <w:rPr>
          <w:rFonts w:cs="Arial Unicode MS"/>
          <w:sz w:val="4"/>
        </w:rPr>
      </w:pPr>
    </w:p>
    <w:p w:rsidR="001028F2" w:rsidRPr="001028F2" w:rsidRDefault="001028F2">
      <w:pPr>
        <w:rPr>
          <w:rFonts w:cs="Arial Unicode MS"/>
          <w:sz w:val="4"/>
        </w:rPr>
      </w:pPr>
    </w:p>
    <w:p w:rsidR="00B72520" w:rsidRDefault="00B72520" w:rsidP="00037946">
      <w:pPr>
        <w:jc w:val="center"/>
        <w:rPr>
          <w:rFonts w:ascii="DVOT-Surekh" w:hAnsi="DVOT-Surekh" w:cs="DVOT-Surekh"/>
          <w:bCs/>
          <w:iCs/>
          <w:szCs w:val="22"/>
        </w:rPr>
      </w:pPr>
    </w:p>
    <w:p w:rsidR="00B72520" w:rsidRDefault="00B72520" w:rsidP="00037946">
      <w:pPr>
        <w:jc w:val="center"/>
        <w:rPr>
          <w:rFonts w:ascii="DVOT-Surekh" w:hAnsi="DVOT-Surekh" w:cs="DVOT-Surekh"/>
          <w:bCs/>
          <w:iCs/>
          <w:szCs w:val="22"/>
        </w:rPr>
      </w:pPr>
    </w:p>
    <w:p w:rsidR="00B72520" w:rsidRDefault="00303D10" w:rsidP="00303D10">
      <w:pPr>
        <w:tabs>
          <w:tab w:val="left" w:pos="7050"/>
        </w:tabs>
        <w:rPr>
          <w:rFonts w:ascii="DVOT-Surekh" w:hAnsi="DVOT-Surekh" w:cs="DVOT-Surekh"/>
          <w:bCs/>
          <w:iCs/>
          <w:szCs w:val="22"/>
          <w:cs/>
        </w:rPr>
      </w:pPr>
      <w:r>
        <w:rPr>
          <w:rFonts w:ascii="DVOT-Surekh" w:hAnsi="DVOT-Surekh" w:cs="DVOT-Surekh"/>
          <w:bCs/>
          <w:iCs/>
          <w:szCs w:val="22"/>
        </w:rPr>
        <w:tab/>
      </w:r>
    </w:p>
    <w:p w:rsidR="00B72520" w:rsidRDefault="00B72520" w:rsidP="00037946">
      <w:pPr>
        <w:jc w:val="center"/>
        <w:rPr>
          <w:rFonts w:ascii="DVOT-Surekh" w:hAnsi="DVOT-Surekh" w:cs="DVOT-Surekh"/>
          <w:bCs/>
          <w:iCs/>
          <w:szCs w:val="22"/>
          <w:cs/>
        </w:rPr>
      </w:pPr>
    </w:p>
    <w:p w:rsidR="00B72520" w:rsidRDefault="00B72520" w:rsidP="00037946">
      <w:pPr>
        <w:jc w:val="center"/>
        <w:rPr>
          <w:rFonts w:ascii="DVOT-Surekh" w:hAnsi="DVOT-Surekh" w:cs="DVOT-Surekh"/>
          <w:bCs/>
          <w:iCs/>
          <w:szCs w:val="22"/>
        </w:rPr>
      </w:pPr>
      <w:r w:rsidRPr="00037946">
        <w:rPr>
          <w:rFonts w:ascii="DVOT-Surekh" w:hAnsi="DVOT-Surekh" w:cs="DVOT-Surekh"/>
          <w:b/>
          <w:bCs/>
          <w:noProof/>
          <w:color w:val="0000FF"/>
          <w:szCs w:val="22"/>
          <w:lang w:eastAsia="en-I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3812845</wp:posOffset>
            </wp:positionH>
            <wp:positionV relativeFrom="paragraph">
              <wp:posOffset>304800</wp:posOffset>
            </wp:positionV>
            <wp:extent cx="329184" cy="304966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" cy="30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826" w:rsidRPr="00037946" w:rsidRDefault="00DB09CD" w:rsidP="00DB09CD">
      <w:pPr>
        <w:jc w:val="center"/>
        <w:rPr>
          <w:rFonts w:ascii="DVOT-Surekh" w:hAnsi="DVOT-Surekh" w:cs="DVOT-Surekh"/>
          <w:b/>
          <w:szCs w:val="22"/>
        </w:rPr>
      </w:pPr>
      <w:r w:rsidRPr="00037946">
        <w:rPr>
          <w:rFonts w:ascii="DVOT-Surekh" w:hAnsi="DVOT-Surekh" w:cs="DVOT-Surekh"/>
          <w:bCs/>
          <w:noProof/>
          <w:color w:val="0000FF"/>
          <w:szCs w:val="22"/>
          <w:lang w:eastAsia="en-I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419481</wp:posOffset>
            </wp:positionH>
            <wp:positionV relativeFrom="paragraph">
              <wp:posOffset>6985</wp:posOffset>
            </wp:positionV>
            <wp:extent cx="377898" cy="283616"/>
            <wp:effectExtent l="0" t="0" r="3175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77898" cy="28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VOT-Surekh" w:hAnsi="DVOT-Surekh" w:cs="DVOT-Surekh" w:hint="cs"/>
          <w:bCs/>
          <w:iCs/>
          <w:szCs w:val="22"/>
          <w:cs/>
        </w:rPr>
        <w:t xml:space="preserve">     </w:t>
      </w:r>
      <w:r w:rsidR="00303D10">
        <w:rPr>
          <w:rFonts w:ascii="DVOT-Surekh" w:hAnsi="DVOT-Surekh" w:cs="DVOT-Surekh" w:hint="cs"/>
          <w:bCs/>
          <w:iCs/>
          <w:szCs w:val="22"/>
          <w:cs/>
        </w:rPr>
        <w:t xml:space="preserve">       </w:t>
      </w:r>
      <w:r w:rsidR="00B72520" w:rsidRPr="00037946">
        <w:rPr>
          <w:rFonts w:ascii="DVOT-Surekh" w:hAnsi="DVOT-Surekh" w:cs="DVOT-Surekh"/>
          <w:bCs/>
          <w:iCs/>
          <w:szCs w:val="22"/>
          <w:cs/>
        </w:rPr>
        <w:t xml:space="preserve">चहा </w:t>
      </w:r>
      <w:r w:rsidR="00B72520">
        <w:rPr>
          <w:rFonts w:ascii="DVOT-Surekh" w:hAnsi="DVOT-Surekh" w:cs="DVOT-Surekh" w:hint="cs"/>
          <w:bCs/>
          <w:iCs/>
          <w:szCs w:val="22"/>
          <w:cs/>
        </w:rPr>
        <w:t>:</w:t>
      </w:r>
      <w:r w:rsidR="000A0826" w:rsidRPr="00037946">
        <w:rPr>
          <w:rFonts w:ascii="DVOT-Surekh" w:hAnsi="DVOT-Surekh" w:cs="DVOT-Surekh"/>
          <w:b/>
          <w:iCs/>
          <w:szCs w:val="22"/>
          <w:cs/>
        </w:rPr>
        <w:t xml:space="preserve">११.३० </w:t>
      </w:r>
      <w:r w:rsidR="000A0826" w:rsidRPr="00037946">
        <w:rPr>
          <w:rFonts w:ascii="DVOT-Surekh" w:hAnsi="DVOT-Surekh" w:cs="DVOT-Surekh"/>
          <w:b/>
          <w:iCs/>
          <w:szCs w:val="22"/>
        </w:rPr>
        <w:t xml:space="preserve"> </w:t>
      </w:r>
      <w:r w:rsidR="000A0826" w:rsidRPr="00037946">
        <w:rPr>
          <w:rFonts w:ascii="DVOT-Surekh" w:hAnsi="DVOT-Surekh" w:cs="DVOT-Surekh"/>
          <w:b/>
          <w:iCs/>
          <w:szCs w:val="22"/>
          <w:cs/>
        </w:rPr>
        <w:t xml:space="preserve">ते  ११.४५ </w:t>
      </w:r>
      <w:r w:rsidR="000A0826" w:rsidRPr="00037946">
        <w:rPr>
          <w:rFonts w:ascii="DVOT-Surekh" w:hAnsi="DVOT-Surekh" w:cs="DVOT-Surekh"/>
          <w:b/>
          <w:iCs/>
          <w:szCs w:val="22"/>
        </w:rPr>
        <w:t xml:space="preserve"> </w:t>
      </w:r>
      <w:r w:rsidR="000A0826" w:rsidRPr="00037946">
        <w:rPr>
          <w:rFonts w:ascii="DVOT-Surekh" w:hAnsi="DVOT-Surekh" w:cs="DVOT-Surekh"/>
          <w:b/>
          <w:szCs w:val="22"/>
          <w:cs/>
        </w:rPr>
        <w:t xml:space="preserve">व </w:t>
      </w:r>
      <w:r w:rsidR="000A0826" w:rsidRPr="00037946">
        <w:rPr>
          <w:rFonts w:ascii="DVOT-Surekh" w:hAnsi="DVOT-Surekh" w:cs="DVOT-Surekh"/>
          <w:b/>
          <w:szCs w:val="22"/>
        </w:rPr>
        <w:t xml:space="preserve"> </w:t>
      </w:r>
      <w:r w:rsidR="000A0826" w:rsidRPr="00037946">
        <w:rPr>
          <w:rFonts w:ascii="DVOT-Surekh" w:hAnsi="DVOT-Surekh" w:cs="DVOT-Surekh"/>
          <w:b/>
          <w:szCs w:val="22"/>
          <w:cs/>
        </w:rPr>
        <w:t xml:space="preserve">०३.३० </w:t>
      </w:r>
      <w:r w:rsidR="000A0826" w:rsidRPr="00037946">
        <w:rPr>
          <w:rFonts w:ascii="DVOT-Surekh" w:hAnsi="DVOT-Surekh" w:cs="DVOT-Surekh"/>
          <w:b/>
          <w:szCs w:val="22"/>
        </w:rPr>
        <w:t xml:space="preserve"> </w:t>
      </w:r>
      <w:r w:rsidR="000A0826" w:rsidRPr="00037946">
        <w:rPr>
          <w:rFonts w:ascii="DVOT-Surekh" w:hAnsi="DVOT-Surekh" w:cs="DVOT-Surekh"/>
          <w:b/>
          <w:szCs w:val="22"/>
          <w:cs/>
        </w:rPr>
        <w:t xml:space="preserve">ते </w:t>
      </w:r>
      <w:r w:rsidR="000A0826" w:rsidRPr="00037946">
        <w:rPr>
          <w:rFonts w:ascii="DVOT-Surekh" w:hAnsi="DVOT-Surekh" w:cs="DVOT-Surekh"/>
          <w:b/>
          <w:szCs w:val="22"/>
        </w:rPr>
        <w:t xml:space="preserve"> </w:t>
      </w:r>
      <w:r w:rsidR="000A0826" w:rsidRPr="00037946">
        <w:rPr>
          <w:rFonts w:ascii="DVOT-Surekh" w:hAnsi="DVOT-Surekh" w:cs="DVOT-Surekh"/>
          <w:b/>
          <w:szCs w:val="22"/>
          <w:cs/>
        </w:rPr>
        <w:t>०३.४५</w:t>
      </w:r>
      <w:r w:rsidR="000A0826" w:rsidRPr="00037946">
        <w:rPr>
          <w:rFonts w:ascii="DVOT-Surekh" w:hAnsi="DVOT-Surekh" w:cs="DVOT-Surekh"/>
          <w:szCs w:val="22"/>
          <w:cs/>
        </w:rPr>
        <w:t xml:space="preserve">   </w:t>
      </w:r>
      <w:r w:rsidR="00B72520">
        <w:rPr>
          <w:rFonts w:ascii="DVOT-Surekh" w:hAnsi="DVOT-Surekh" w:cs="DVOT-Surekh" w:hint="cs"/>
          <w:szCs w:val="22"/>
          <w:cs/>
        </w:rPr>
        <w:t xml:space="preserve">       </w:t>
      </w:r>
      <w:r w:rsidR="000A0826" w:rsidRPr="00037946">
        <w:rPr>
          <w:rFonts w:ascii="DVOT-Surekh" w:hAnsi="DVOT-Surekh" w:cs="DVOT-Surekh"/>
          <w:szCs w:val="22"/>
          <w:cs/>
        </w:rPr>
        <w:t xml:space="preserve">         </w:t>
      </w:r>
      <w:r w:rsidR="000A0826" w:rsidRPr="00037946">
        <w:rPr>
          <w:rFonts w:ascii="DVOT-Surekh" w:hAnsi="DVOT-Surekh" w:cs="DVOT-Surekh"/>
          <w:bCs/>
          <w:iCs/>
          <w:szCs w:val="22"/>
        </w:rPr>
        <w:t xml:space="preserve">   </w:t>
      </w:r>
      <w:r w:rsidR="000A0826" w:rsidRPr="00037946">
        <w:rPr>
          <w:rFonts w:ascii="DVOT-Surekh" w:hAnsi="DVOT-Surekh" w:cs="DVOT-Surekh"/>
          <w:bCs/>
          <w:szCs w:val="22"/>
          <w:cs/>
        </w:rPr>
        <w:t xml:space="preserve">जेवण </w:t>
      </w:r>
      <w:r w:rsidR="000A0826" w:rsidRPr="00037946">
        <w:rPr>
          <w:rFonts w:ascii="DVOT-Surekh" w:hAnsi="DVOT-Surekh" w:cs="DVOT-Surekh"/>
          <w:bCs/>
          <w:szCs w:val="22"/>
        </w:rPr>
        <w:t xml:space="preserve">: </w:t>
      </w:r>
      <w:r w:rsidR="000A0826" w:rsidRPr="00037946">
        <w:rPr>
          <w:rFonts w:ascii="DVOT-Surekh" w:hAnsi="DVOT-Surekh" w:cs="DVOT-Surekh"/>
          <w:b/>
          <w:szCs w:val="22"/>
          <w:cs/>
        </w:rPr>
        <w:t>०१.००</w:t>
      </w:r>
      <w:r w:rsidR="000A0826" w:rsidRPr="00037946">
        <w:rPr>
          <w:rFonts w:ascii="DVOT-Surekh" w:hAnsi="DVOT-Surekh" w:cs="DVOT-Surekh"/>
          <w:b/>
          <w:szCs w:val="22"/>
        </w:rPr>
        <w:t xml:space="preserve"> </w:t>
      </w:r>
      <w:r w:rsidR="000A0826" w:rsidRPr="00037946">
        <w:rPr>
          <w:rFonts w:ascii="DVOT-Surekh" w:hAnsi="DVOT-Surekh" w:cs="DVOT-Surekh"/>
          <w:b/>
          <w:szCs w:val="22"/>
          <w:cs/>
        </w:rPr>
        <w:t xml:space="preserve">ते </w:t>
      </w:r>
      <w:r w:rsidR="000A0826" w:rsidRPr="00037946">
        <w:rPr>
          <w:rFonts w:ascii="DVOT-Surekh" w:hAnsi="DVOT-Surekh" w:cs="DVOT-Surekh"/>
          <w:b/>
          <w:szCs w:val="22"/>
        </w:rPr>
        <w:t xml:space="preserve"> </w:t>
      </w:r>
      <w:r w:rsidR="000A0826" w:rsidRPr="00037946">
        <w:rPr>
          <w:rFonts w:ascii="DVOT-Surekh" w:hAnsi="DVOT-Surekh" w:cs="DVOT-Surekh"/>
          <w:b/>
          <w:szCs w:val="22"/>
          <w:cs/>
        </w:rPr>
        <w:t>०२.००</w:t>
      </w:r>
    </w:p>
    <w:p w:rsidR="00212E08" w:rsidRDefault="00303D10" w:rsidP="00303D10">
      <w:pPr>
        <w:tabs>
          <w:tab w:val="left" w:pos="7050"/>
        </w:tabs>
      </w:pPr>
      <w:r>
        <w:tab/>
      </w:r>
    </w:p>
    <w:sectPr w:rsidR="00212E08" w:rsidSect="00037946">
      <w:pgSz w:w="11906" w:h="16838"/>
      <w:pgMar w:top="12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97A" w:rsidRDefault="0002297A" w:rsidP="00837659">
      <w:pPr>
        <w:spacing w:after="0" w:line="240" w:lineRule="auto"/>
      </w:pPr>
      <w:r>
        <w:separator/>
      </w:r>
    </w:p>
  </w:endnote>
  <w:endnote w:type="continuationSeparator" w:id="0">
    <w:p w:rsidR="0002297A" w:rsidRDefault="0002297A" w:rsidP="0083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V-TTDhruv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VOT-Yoges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97A" w:rsidRDefault="0002297A" w:rsidP="00837659">
      <w:pPr>
        <w:spacing w:after="0" w:line="240" w:lineRule="auto"/>
      </w:pPr>
      <w:r>
        <w:separator/>
      </w:r>
    </w:p>
  </w:footnote>
  <w:footnote w:type="continuationSeparator" w:id="0">
    <w:p w:rsidR="0002297A" w:rsidRDefault="0002297A" w:rsidP="00837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94"/>
    <w:rsid w:val="000017F2"/>
    <w:rsid w:val="0002297A"/>
    <w:rsid w:val="00027CA7"/>
    <w:rsid w:val="00037946"/>
    <w:rsid w:val="00072B77"/>
    <w:rsid w:val="000A0826"/>
    <w:rsid w:val="001028F2"/>
    <w:rsid w:val="00111770"/>
    <w:rsid w:val="00115488"/>
    <w:rsid w:val="00116222"/>
    <w:rsid w:val="00175C97"/>
    <w:rsid w:val="001875CA"/>
    <w:rsid w:val="001C45EB"/>
    <w:rsid w:val="001D7664"/>
    <w:rsid w:val="00212E08"/>
    <w:rsid w:val="002370E9"/>
    <w:rsid w:val="002A1208"/>
    <w:rsid w:val="002C7747"/>
    <w:rsid w:val="002E6C2E"/>
    <w:rsid w:val="002F2819"/>
    <w:rsid w:val="00303D10"/>
    <w:rsid w:val="00322A44"/>
    <w:rsid w:val="003330CD"/>
    <w:rsid w:val="00356AB8"/>
    <w:rsid w:val="00371674"/>
    <w:rsid w:val="00384DC5"/>
    <w:rsid w:val="003B0D93"/>
    <w:rsid w:val="003D2162"/>
    <w:rsid w:val="00401482"/>
    <w:rsid w:val="00442C21"/>
    <w:rsid w:val="004611A1"/>
    <w:rsid w:val="004C7BEA"/>
    <w:rsid w:val="00517467"/>
    <w:rsid w:val="00532CB0"/>
    <w:rsid w:val="00545860"/>
    <w:rsid w:val="00604B65"/>
    <w:rsid w:val="00613E1F"/>
    <w:rsid w:val="00640279"/>
    <w:rsid w:val="0068385D"/>
    <w:rsid w:val="006A39D7"/>
    <w:rsid w:val="00712255"/>
    <w:rsid w:val="00725AF5"/>
    <w:rsid w:val="00756F83"/>
    <w:rsid w:val="00774B6B"/>
    <w:rsid w:val="007B27F7"/>
    <w:rsid w:val="00822942"/>
    <w:rsid w:val="00837659"/>
    <w:rsid w:val="00855DC4"/>
    <w:rsid w:val="00862EFD"/>
    <w:rsid w:val="00881918"/>
    <w:rsid w:val="00883124"/>
    <w:rsid w:val="008B7256"/>
    <w:rsid w:val="008C0544"/>
    <w:rsid w:val="009148EE"/>
    <w:rsid w:val="0092193B"/>
    <w:rsid w:val="00980454"/>
    <w:rsid w:val="00997ED3"/>
    <w:rsid w:val="009D1D94"/>
    <w:rsid w:val="009D6A29"/>
    <w:rsid w:val="00A01E23"/>
    <w:rsid w:val="00A01F47"/>
    <w:rsid w:val="00A347D0"/>
    <w:rsid w:val="00AF07EF"/>
    <w:rsid w:val="00B13A67"/>
    <w:rsid w:val="00B20A07"/>
    <w:rsid w:val="00B62309"/>
    <w:rsid w:val="00B72520"/>
    <w:rsid w:val="00B74290"/>
    <w:rsid w:val="00B812F8"/>
    <w:rsid w:val="00BA0D70"/>
    <w:rsid w:val="00BE448D"/>
    <w:rsid w:val="00BF379C"/>
    <w:rsid w:val="00C07B69"/>
    <w:rsid w:val="00C12482"/>
    <w:rsid w:val="00C160B0"/>
    <w:rsid w:val="00C85908"/>
    <w:rsid w:val="00C87958"/>
    <w:rsid w:val="00CD403D"/>
    <w:rsid w:val="00CE37E1"/>
    <w:rsid w:val="00D56EB2"/>
    <w:rsid w:val="00D67BDA"/>
    <w:rsid w:val="00D92EA5"/>
    <w:rsid w:val="00DB09CD"/>
    <w:rsid w:val="00E247C5"/>
    <w:rsid w:val="00E5549E"/>
    <w:rsid w:val="00E675B6"/>
    <w:rsid w:val="00E83C0A"/>
    <w:rsid w:val="00E93D3C"/>
    <w:rsid w:val="00F21DA5"/>
    <w:rsid w:val="00F757F4"/>
    <w:rsid w:val="00F90C8E"/>
    <w:rsid w:val="00FA6CB0"/>
    <w:rsid w:val="00FC0C15"/>
    <w:rsid w:val="00FC2400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582F93-0E21-423D-9B4D-E314D002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9">
    <w:name w:val="heading 9"/>
    <w:basedOn w:val="Normal"/>
    <w:next w:val="Normal"/>
    <w:link w:val="Heading9Char"/>
    <w:qFormat/>
    <w:rsid w:val="00C160B0"/>
    <w:pPr>
      <w:keepNext/>
      <w:spacing w:after="0" w:line="240" w:lineRule="auto"/>
      <w:jc w:val="center"/>
      <w:outlineLvl w:val="8"/>
    </w:pPr>
    <w:rPr>
      <w:rFonts w:ascii="DV-TTDhruv" w:eastAsia="Times New Roman" w:hAnsi="DV-TTDhruv" w:cs="Times New Roman"/>
      <w:sz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C160B0"/>
    <w:rPr>
      <w:rFonts w:ascii="DV-TTDhruv" w:eastAsia="Times New Roman" w:hAnsi="DV-TTDhruv" w:cs="Times New Roman"/>
      <w:sz w:val="28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837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59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837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659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94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46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bhaskar</cp:lastModifiedBy>
  <cp:revision>2</cp:revision>
  <cp:lastPrinted>2018-12-19T06:01:00Z</cp:lastPrinted>
  <dcterms:created xsi:type="dcterms:W3CDTF">2018-12-20T04:48:00Z</dcterms:created>
  <dcterms:modified xsi:type="dcterms:W3CDTF">2018-12-20T04:48:00Z</dcterms:modified>
</cp:coreProperties>
</file>